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D23" w:rsidRDefault="00203D23" w:rsidP="006A08F1">
      <w:pPr>
        <w:pStyle w:val="BodyText"/>
        <w:jc w:val="center"/>
        <w:rPr>
          <w:sz w:val="22"/>
          <w:szCs w:val="22"/>
        </w:rPr>
      </w:pPr>
      <w:r>
        <w:rPr>
          <w:sz w:val="22"/>
          <w:szCs w:val="22"/>
        </w:rPr>
        <w:t>MERIDIAN ADVANCES INC.</w:t>
      </w:r>
    </w:p>
    <w:p w:rsidR="003807C3" w:rsidRDefault="00B06BF8" w:rsidP="006A08F1">
      <w:pPr>
        <w:pStyle w:val="BodyText"/>
        <w:jc w:val="center"/>
        <w:rPr>
          <w:sz w:val="22"/>
          <w:szCs w:val="22"/>
        </w:rPr>
      </w:pPr>
      <w:r>
        <w:rPr>
          <w:sz w:val="22"/>
          <w:szCs w:val="22"/>
        </w:rPr>
        <w:t xml:space="preserve">APPLICATION FOR </w:t>
      </w:r>
      <w:r w:rsidR="00FD2A75" w:rsidRPr="003D58E7">
        <w:rPr>
          <w:sz w:val="22"/>
          <w:szCs w:val="22"/>
        </w:rPr>
        <w:t>COMMISSION FINANCING</w:t>
      </w:r>
      <w:r>
        <w:rPr>
          <w:sz w:val="22"/>
          <w:szCs w:val="22"/>
        </w:rPr>
        <w:t xml:space="preserve"> </w:t>
      </w:r>
    </w:p>
    <w:p w:rsidR="00203D23" w:rsidRPr="003D58E7" w:rsidRDefault="00203D23" w:rsidP="00203D23">
      <w:pPr>
        <w:pStyle w:val="BodyText"/>
        <w:rPr>
          <w:sz w:val="22"/>
          <w:szCs w:val="22"/>
        </w:rPr>
      </w:pPr>
    </w:p>
    <w:p w:rsidR="006E2C4E" w:rsidRPr="003D58E7" w:rsidRDefault="006E2C4E">
      <w:pPr>
        <w:spacing w:before="62"/>
        <w:ind w:left="2570" w:right="2603"/>
        <w:jc w:val="center"/>
      </w:pPr>
    </w:p>
    <w:p w:rsidR="009D48E0" w:rsidRDefault="009D48E0">
      <w:pPr>
        <w:pStyle w:val="BodyText"/>
        <w:tabs>
          <w:tab w:val="left" w:pos="8380"/>
        </w:tabs>
        <w:spacing w:before="74"/>
        <w:ind w:left="532"/>
        <w:rPr>
          <w:sz w:val="22"/>
          <w:szCs w:val="22"/>
        </w:rPr>
      </w:pPr>
      <w:r>
        <w:rPr>
          <w:sz w:val="22"/>
          <w:szCs w:val="22"/>
        </w:rPr>
        <w:t xml:space="preserve">Agent </w:t>
      </w:r>
      <w:r w:rsidR="000C4F41">
        <w:rPr>
          <w:sz w:val="22"/>
          <w:szCs w:val="22"/>
        </w:rPr>
        <w:t>Name:</w:t>
      </w:r>
      <w:r>
        <w:rPr>
          <w:sz w:val="22"/>
          <w:szCs w:val="22"/>
        </w:rPr>
        <w:t xml:space="preserve"> ____________________________________________________________</w:t>
      </w:r>
    </w:p>
    <w:p w:rsidR="009D48E0" w:rsidRDefault="009D48E0" w:rsidP="009D48E0">
      <w:pPr>
        <w:pStyle w:val="BodyText"/>
        <w:tabs>
          <w:tab w:val="left" w:pos="8380"/>
        </w:tabs>
        <w:spacing w:before="74"/>
        <w:ind w:left="532"/>
        <w:jc w:val="center"/>
        <w:rPr>
          <w:sz w:val="22"/>
          <w:szCs w:val="22"/>
        </w:rPr>
      </w:pPr>
      <w:r>
        <w:rPr>
          <w:sz w:val="22"/>
          <w:szCs w:val="22"/>
        </w:rPr>
        <w:t>Include middle name or initial</w:t>
      </w:r>
    </w:p>
    <w:p w:rsidR="009D48E0" w:rsidRDefault="009D48E0" w:rsidP="009D48E0">
      <w:pPr>
        <w:pStyle w:val="BodyText"/>
        <w:tabs>
          <w:tab w:val="left" w:pos="8380"/>
        </w:tabs>
        <w:spacing w:before="74"/>
        <w:ind w:left="532"/>
        <w:jc w:val="center"/>
        <w:rPr>
          <w:sz w:val="22"/>
          <w:szCs w:val="22"/>
        </w:rPr>
      </w:pPr>
    </w:p>
    <w:p w:rsidR="00827B96" w:rsidRDefault="009D48E0" w:rsidP="00827B96">
      <w:pPr>
        <w:pStyle w:val="BodyText"/>
        <w:tabs>
          <w:tab w:val="left" w:pos="8380"/>
        </w:tabs>
        <w:spacing w:before="74"/>
        <w:ind w:left="532"/>
        <w:rPr>
          <w:sz w:val="22"/>
          <w:szCs w:val="22"/>
        </w:rPr>
      </w:pPr>
      <w:r>
        <w:rPr>
          <w:sz w:val="22"/>
          <w:szCs w:val="22"/>
        </w:rPr>
        <w:t>Address: _________________________________</w:t>
      </w:r>
      <w:r w:rsidR="00827B96">
        <w:rPr>
          <w:sz w:val="22"/>
          <w:szCs w:val="22"/>
        </w:rPr>
        <w:t>_______________________________</w:t>
      </w:r>
    </w:p>
    <w:p w:rsidR="00827B96" w:rsidRDefault="00827B96" w:rsidP="00EC0902">
      <w:pPr>
        <w:pStyle w:val="BodyText"/>
        <w:tabs>
          <w:tab w:val="left" w:pos="8380"/>
        </w:tabs>
        <w:spacing w:before="74"/>
        <w:jc w:val="center"/>
        <w:rPr>
          <w:sz w:val="22"/>
          <w:szCs w:val="22"/>
        </w:rPr>
      </w:pPr>
      <w:r>
        <w:rPr>
          <w:sz w:val="22"/>
          <w:szCs w:val="22"/>
        </w:rPr>
        <w:t>Street</w:t>
      </w:r>
    </w:p>
    <w:p w:rsidR="00827B96" w:rsidRDefault="00827B96" w:rsidP="00827B96">
      <w:pPr>
        <w:pStyle w:val="BodyText"/>
        <w:tabs>
          <w:tab w:val="left" w:pos="8380"/>
        </w:tabs>
        <w:spacing w:before="74"/>
        <w:ind w:left="532" w:firstLine="818"/>
        <w:rPr>
          <w:sz w:val="22"/>
          <w:szCs w:val="22"/>
        </w:rPr>
      </w:pPr>
      <w:r>
        <w:rPr>
          <w:sz w:val="22"/>
          <w:szCs w:val="22"/>
        </w:rPr>
        <w:t>________________________________________________________________</w:t>
      </w:r>
    </w:p>
    <w:p w:rsidR="003807C3" w:rsidRPr="003D58E7" w:rsidRDefault="00EC0902" w:rsidP="00EC0902">
      <w:pPr>
        <w:pStyle w:val="BodyText"/>
        <w:tabs>
          <w:tab w:val="left" w:pos="8380"/>
        </w:tabs>
        <w:spacing w:before="74"/>
        <w:ind w:left="532" w:firstLine="818"/>
        <w:rPr>
          <w:sz w:val="22"/>
          <w:szCs w:val="22"/>
        </w:rPr>
        <w:sectPr w:rsidR="003807C3" w:rsidRPr="003D58E7" w:rsidSect="009D48E0">
          <w:type w:val="continuous"/>
          <w:pgSz w:w="12240" w:h="15840"/>
          <w:pgMar w:top="1541" w:right="922" w:bottom="274" w:left="965" w:header="720" w:footer="720" w:gutter="0"/>
          <w:cols w:space="720"/>
        </w:sectPr>
      </w:pPr>
      <w:r>
        <w:rPr>
          <w:sz w:val="22"/>
          <w:szCs w:val="22"/>
        </w:rPr>
        <w:t xml:space="preserve">        </w:t>
      </w:r>
      <w:r w:rsidR="00827B96">
        <w:rPr>
          <w:sz w:val="22"/>
          <w:szCs w:val="22"/>
        </w:rPr>
        <w:t xml:space="preserve">City                                </w:t>
      </w:r>
      <w:r>
        <w:rPr>
          <w:sz w:val="22"/>
          <w:szCs w:val="22"/>
        </w:rPr>
        <w:t xml:space="preserve">    </w:t>
      </w:r>
      <w:r w:rsidR="00827B96">
        <w:rPr>
          <w:sz w:val="22"/>
          <w:szCs w:val="22"/>
        </w:rPr>
        <w:t>Province                                  Postal Code</w:t>
      </w:r>
    </w:p>
    <w:p w:rsidR="003807C3" w:rsidRPr="003D58E7" w:rsidRDefault="003807C3">
      <w:pPr>
        <w:sectPr w:rsidR="003807C3" w:rsidRPr="003D58E7" w:rsidSect="0050252B">
          <w:type w:val="continuous"/>
          <w:pgSz w:w="12240" w:h="15840"/>
          <w:pgMar w:top="1540" w:right="920" w:bottom="280" w:left="960" w:header="720" w:footer="720" w:gutter="0"/>
          <w:cols w:num="3" w:space="1260" w:equalWidth="0">
            <w:col w:w="1377" w:space="622"/>
            <w:col w:w="1002" w:space="366"/>
            <w:col w:w="6993"/>
          </w:cols>
        </w:sectPr>
      </w:pPr>
    </w:p>
    <w:p w:rsidR="00827B96" w:rsidRDefault="00827B96" w:rsidP="00827B96">
      <w:pPr>
        <w:spacing w:before="91"/>
        <w:ind w:right="-93"/>
      </w:pPr>
    </w:p>
    <w:p w:rsidR="006A08F1" w:rsidRDefault="00FD2A75" w:rsidP="00E179E1">
      <w:pPr>
        <w:spacing w:before="91"/>
        <w:ind w:left="493" w:right="-93"/>
      </w:pPr>
      <w:r w:rsidRPr="003D58E7">
        <w:t>Date of Birth·:</w:t>
      </w:r>
      <w:r w:rsidR="003D58E7">
        <w:t xml:space="preserve"> ____________________</w:t>
      </w:r>
    </w:p>
    <w:p w:rsidR="00520DEA" w:rsidRDefault="00520DEA" w:rsidP="00E179E1">
      <w:pPr>
        <w:spacing w:before="91"/>
        <w:ind w:left="493" w:right="-93"/>
      </w:pPr>
    </w:p>
    <w:p w:rsidR="00520DEA" w:rsidRDefault="00520DEA" w:rsidP="00E179E1">
      <w:pPr>
        <w:spacing w:before="91"/>
        <w:ind w:left="493" w:right="-93"/>
      </w:pPr>
      <w:r>
        <w:t>Soc. Ins. No.: _____________________</w:t>
      </w:r>
    </w:p>
    <w:p w:rsidR="00520DEA" w:rsidRDefault="00520DEA" w:rsidP="00E179E1">
      <w:pPr>
        <w:spacing w:before="91"/>
        <w:ind w:left="493" w:right="-93"/>
      </w:pPr>
    </w:p>
    <w:p w:rsidR="00520DEA" w:rsidRDefault="00520DEA" w:rsidP="00E179E1">
      <w:pPr>
        <w:spacing w:before="91"/>
        <w:ind w:left="493" w:right="-93"/>
      </w:pPr>
    </w:p>
    <w:p w:rsidR="00520DEA" w:rsidRDefault="00520DEA" w:rsidP="00E179E1">
      <w:pPr>
        <w:spacing w:before="91"/>
        <w:ind w:left="493" w:right="-93"/>
      </w:pPr>
    </w:p>
    <w:p w:rsidR="00520DEA" w:rsidRDefault="00520DEA" w:rsidP="00E179E1">
      <w:pPr>
        <w:spacing w:before="91"/>
        <w:ind w:left="493" w:right="-93"/>
      </w:pPr>
      <w:r>
        <w:t>Broker: __________________________</w:t>
      </w:r>
    </w:p>
    <w:p w:rsidR="00520DEA" w:rsidRDefault="00520DEA" w:rsidP="00E179E1">
      <w:pPr>
        <w:spacing w:before="91"/>
        <w:ind w:left="493" w:right="-93"/>
      </w:pPr>
    </w:p>
    <w:p w:rsidR="00520DEA" w:rsidRPr="003D58E7" w:rsidRDefault="00520DEA" w:rsidP="00E179E1">
      <w:pPr>
        <w:spacing w:before="91"/>
        <w:ind w:left="493" w:right="-93"/>
      </w:pPr>
      <w:r>
        <w:t>Office Tel: No. ____________________</w:t>
      </w:r>
    </w:p>
    <w:p w:rsidR="00C31B6B" w:rsidRDefault="00C31B6B" w:rsidP="00827B96">
      <w:pPr>
        <w:pStyle w:val="BodyText"/>
        <w:tabs>
          <w:tab w:val="left" w:pos="1377"/>
          <w:tab w:val="left" w:pos="4244"/>
        </w:tabs>
        <w:spacing w:before="91"/>
        <w:ind w:right="1666"/>
        <w:rPr>
          <w:sz w:val="22"/>
          <w:szCs w:val="22"/>
        </w:rPr>
      </w:pPr>
    </w:p>
    <w:p w:rsidR="00827B96" w:rsidRDefault="00FD2A75" w:rsidP="00827B96">
      <w:pPr>
        <w:pStyle w:val="BodyText"/>
        <w:tabs>
          <w:tab w:val="left" w:pos="1377"/>
          <w:tab w:val="left" w:pos="4244"/>
        </w:tabs>
        <w:spacing w:before="91"/>
        <w:ind w:right="1666"/>
        <w:rPr>
          <w:sz w:val="22"/>
          <w:szCs w:val="22"/>
        </w:rPr>
      </w:pPr>
      <w:r w:rsidRPr="003D58E7">
        <w:rPr>
          <w:sz w:val="22"/>
          <w:szCs w:val="22"/>
        </w:rPr>
        <w:br w:type="column"/>
      </w:r>
    </w:p>
    <w:p w:rsidR="00E179E1" w:rsidRDefault="00464CCE" w:rsidP="000C4F41">
      <w:pPr>
        <w:pStyle w:val="BodyText"/>
        <w:tabs>
          <w:tab w:val="left" w:pos="1377"/>
          <w:tab w:val="left" w:pos="3960"/>
        </w:tabs>
        <w:spacing w:before="91"/>
        <w:ind w:left="-34" w:right="1666"/>
        <w:rPr>
          <w:sz w:val="22"/>
          <w:szCs w:val="22"/>
          <w:u w:val="single"/>
        </w:rPr>
      </w:pPr>
      <w:r>
        <w:rPr>
          <w:sz w:val="22"/>
          <w:szCs w:val="22"/>
        </w:rPr>
        <w:t xml:space="preserve">Driver </w:t>
      </w:r>
      <w:proofErr w:type="spellStart"/>
      <w:r>
        <w:rPr>
          <w:sz w:val="22"/>
          <w:szCs w:val="22"/>
        </w:rPr>
        <w:t>Lic</w:t>
      </w:r>
      <w:proofErr w:type="spellEnd"/>
      <w:r>
        <w:rPr>
          <w:sz w:val="22"/>
          <w:szCs w:val="22"/>
        </w:rPr>
        <w:t xml:space="preserve">. </w:t>
      </w:r>
      <w:r w:rsidR="00520DEA">
        <w:rPr>
          <w:sz w:val="22"/>
          <w:szCs w:val="22"/>
        </w:rPr>
        <w:t>No.</w:t>
      </w:r>
      <w:r w:rsidR="00FD2A75" w:rsidRPr="003D58E7">
        <w:rPr>
          <w:sz w:val="22"/>
          <w:szCs w:val="22"/>
        </w:rPr>
        <w:tab/>
      </w:r>
      <w:r w:rsidR="00FD2A75" w:rsidRPr="003D58E7">
        <w:rPr>
          <w:sz w:val="22"/>
          <w:szCs w:val="22"/>
          <w:u w:val="single"/>
        </w:rPr>
        <w:tab/>
      </w:r>
    </w:p>
    <w:p w:rsidR="00520DEA" w:rsidRDefault="00520DEA" w:rsidP="008E53C0">
      <w:pPr>
        <w:pStyle w:val="BodyText"/>
        <w:tabs>
          <w:tab w:val="left" w:pos="1377"/>
          <w:tab w:val="left" w:pos="4244"/>
        </w:tabs>
        <w:spacing w:before="91"/>
        <w:ind w:left="-34" w:right="1666"/>
        <w:jc w:val="right"/>
        <w:rPr>
          <w:sz w:val="22"/>
          <w:szCs w:val="22"/>
          <w:u w:val="single"/>
        </w:rPr>
      </w:pPr>
    </w:p>
    <w:p w:rsidR="00520DEA" w:rsidRDefault="00520DEA" w:rsidP="00520DEA">
      <w:pPr>
        <w:pStyle w:val="BodyText"/>
        <w:tabs>
          <w:tab w:val="left" w:pos="1377"/>
          <w:tab w:val="left" w:pos="4244"/>
        </w:tabs>
        <w:spacing w:before="91"/>
        <w:ind w:left="-34" w:right="1666"/>
        <w:rPr>
          <w:sz w:val="22"/>
          <w:szCs w:val="22"/>
        </w:rPr>
      </w:pPr>
      <w:r>
        <w:rPr>
          <w:sz w:val="22"/>
          <w:szCs w:val="22"/>
        </w:rPr>
        <w:t>Home Tel</w:t>
      </w:r>
      <w:r w:rsidR="00684030">
        <w:rPr>
          <w:sz w:val="22"/>
          <w:szCs w:val="22"/>
        </w:rPr>
        <w:t>. No.: ________________________</w:t>
      </w:r>
    </w:p>
    <w:p w:rsidR="00520DEA" w:rsidRDefault="00520DEA" w:rsidP="00520DEA">
      <w:pPr>
        <w:pStyle w:val="BodyText"/>
        <w:tabs>
          <w:tab w:val="left" w:pos="1377"/>
          <w:tab w:val="left" w:pos="4244"/>
        </w:tabs>
        <w:spacing w:before="91"/>
        <w:ind w:left="-34" w:right="1666"/>
        <w:rPr>
          <w:sz w:val="22"/>
          <w:szCs w:val="22"/>
        </w:rPr>
      </w:pPr>
    </w:p>
    <w:p w:rsidR="00520DEA" w:rsidRDefault="00520DEA" w:rsidP="00520DEA">
      <w:pPr>
        <w:pStyle w:val="BodyText"/>
        <w:tabs>
          <w:tab w:val="left" w:pos="1377"/>
          <w:tab w:val="left" w:pos="4244"/>
        </w:tabs>
        <w:spacing w:before="91"/>
        <w:ind w:left="-34" w:right="1666"/>
        <w:rPr>
          <w:sz w:val="22"/>
          <w:szCs w:val="22"/>
        </w:rPr>
      </w:pPr>
      <w:r>
        <w:rPr>
          <w:sz w:val="22"/>
          <w:szCs w:val="22"/>
        </w:rPr>
        <w:t>Mobile N</w:t>
      </w:r>
      <w:r w:rsidR="00684030">
        <w:rPr>
          <w:sz w:val="22"/>
          <w:szCs w:val="22"/>
        </w:rPr>
        <w:t>o.: ___________________________</w:t>
      </w:r>
    </w:p>
    <w:p w:rsidR="00520DEA" w:rsidRDefault="00520DEA" w:rsidP="00520DEA">
      <w:pPr>
        <w:pStyle w:val="BodyText"/>
        <w:tabs>
          <w:tab w:val="left" w:pos="1377"/>
          <w:tab w:val="left" w:pos="4244"/>
        </w:tabs>
        <w:spacing w:before="91"/>
        <w:ind w:left="-34" w:right="1666"/>
        <w:rPr>
          <w:sz w:val="22"/>
          <w:szCs w:val="22"/>
        </w:rPr>
      </w:pPr>
    </w:p>
    <w:p w:rsidR="00520DEA" w:rsidRDefault="00520DEA" w:rsidP="00520DEA">
      <w:pPr>
        <w:pStyle w:val="BodyText"/>
        <w:tabs>
          <w:tab w:val="left" w:pos="1377"/>
          <w:tab w:val="left" w:pos="4244"/>
        </w:tabs>
        <w:spacing w:before="91"/>
        <w:ind w:left="-34" w:right="1666"/>
        <w:rPr>
          <w:sz w:val="22"/>
          <w:szCs w:val="22"/>
        </w:rPr>
      </w:pPr>
    </w:p>
    <w:p w:rsidR="00520DEA" w:rsidRDefault="00520DEA" w:rsidP="00520DEA">
      <w:pPr>
        <w:pStyle w:val="BodyText"/>
        <w:tabs>
          <w:tab w:val="left" w:pos="1377"/>
          <w:tab w:val="left" w:pos="4244"/>
        </w:tabs>
        <w:spacing w:before="91"/>
        <w:ind w:left="-34" w:right="1666"/>
        <w:rPr>
          <w:sz w:val="22"/>
          <w:szCs w:val="22"/>
        </w:rPr>
      </w:pPr>
    </w:p>
    <w:p w:rsidR="00520DEA" w:rsidRDefault="00520DEA" w:rsidP="00520DEA">
      <w:pPr>
        <w:pStyle w:val="BodyText"/>
        <w:tabs>
          <w:tab w:val="left" w:pos="1377"/>
          <w:tab w:val="left" w:pos="4244"/>
        </w:tabs>
        <w:spacing w:before="91"/>
        <w:ind w:left="-34" w:right="1666"/>
        <w:rPr>
          <w:sz w:val="22"/>
          <w:szCs w:val="22"/>
          <w:u w:val="single"/>
        </w:rPr>
      </w:pPr>
      <w:r>
        <w:rPr>
          <w:sz w:val="22"/>
          <w:szCs w:val="22"/>
        </w:rPr>
        <w:t>Office Fax No.: _________________________</w:t>
      </w:r>
    </w:p>
    <w:p w:rsidR="007F4103" w:rsidRDefault="007F4103" w:rsidP="00AA11D5">
      <w:pPr>
        <w:pStyle w:val="BodyText"/>
      </w:pPr>
    </w:p>
    <w:p w:rsidR="007F4103" w:rsidRDefault="007F4103" w:rsidP="00AA11D5">
      <w:pPr>
        <w:pStyle w:val="BodyText"/>
        <w:sectPr w:rsidR="007F4103" w:rsidSect="00EC4E86">
          <w:type w:val="continuous"/>
          <w:pgSz w:w="12240" w:h="15840"/>
          <w:pgMar w:top="1540" w:right="920" w:bottom="4500" w:left="960" w:header="720" w:footer="720" w:gutter="0"/>
          <w:cols w:num="2" w:space="7740" w:equalWidth="0">
            <w:col w:w="4407" w:space="40"/>
            <w:col w:w="5913"/>
          </w:cols>
        </w:sectPr>
      </w:pPr>
    </w:p>
    <w:p w:rsidR="007F4103" w:rsidRDefault="007F4103" w:rsidP="00AA11D5">
      <w:pPr>
        <w:pStyle w:val="BodyText"/>
      </w:pPr>
    </w:p>
    <w:p w:rsidR="00C31B6B" w:rsidRDefault="007F4103" w:rsidP="00095860">
      <w:pPr>
        <w:pStyle w:val="BodyText"/>
        <w:jc w:val="both"/>
      </w:pPr>
      <w:r w:rsidRPr="007F4103">
        <w:t>The undersigned, being the above-named agent (“</w:t>
      </w:r>
      <w:r w:rsidRPr="00095860">
        <w:rPr>
          <w:b/>
        </w:rPr>
        <w:t>I</w:t>
      </w:r>
      <w:r w:rsidRPr="007F4103">
        <w:t>” or the “</w:t>
      </w:r>
      <w:r w:rsidRPr="00095860">
        <w:rPr>
          <w:b/>
        </w:rPr>
        <w:t>Agent</w:t>
      </w:r>
      <w:r w:rsidRPr="007F4103">
        <w:t>”), hereby applies for access to MERIDIAN ADVANCES INC. (“</w:t>
      </w:r>
      <w:r w:rsidRPr="00095860">
        <w:rPr>
          <w:b/>
        </w:rPr>
        <w:t>Meridian</w:t>
      </w:r>
      <w:r w:rsidRPr="007F4103">
        <w:t>”). I understand that set out below are the terms and conditions upon which this financing is offered. By my signature below, I agree to be bound by the terms and conditions set out in this Application which shall constitute a binding commission financing agreement between the undersigned and Meridian (the “</w:t>
      </w:r>
      <w:r w:rsidRPr="00095860">
        <w:rPr>
          <w:b/>
        </w:rPr>
        <w:t>Agreement</w:t>
      </w:r>
      <w:r w:rsidRPr="007F4103">
        <w:t>”).</w:t>
      </w:r>
    </w:p>
    <w:p w:rsidR="00095860" w:rsidRDefault="00095860" w:rsidP="00095860">
      <w:pPr>
        <w:pStyle w:val="BodyText"/>
        <w:jc w:val="both"/>
      </w:pPr>
    </w:p>
    <w:p w:rsidR="00095860" w:rsidRDefault="00095860" w:rsidP="00095860">
      <w:pPr>
        <w:pStyle w:val="BodyText"/>
        <w:jc w:val="both"/>
      </w:pPr>
    </w:p>
    <w:p w:rsidR="00095860" w:rsidRDefault="00095860" w:rsidP="00095860">
      <w:pPr>
        <w:tabs>
          <w:tab w:val="left" w:pos="4312"/>
          <w:tab w:val="left" w:pos="4876"/>
          <w:tab w:val="left" w:pos="9710"/>
        </w:tabs>
        <w:rPr>
          <w:u w:val="single"/>
        </w:rPr>
      </w:pPr>
      <w:r w:rsidRPr="003D58E7">
        <w:rPr>
          <w:position w:val="-3"/>
        </w:rPr>
        <w:t xml:space="preserve">Date Signed: </w:t>
      </w:r>
      <w:r w:rsidRPr="003D58E7">
        <w:rPr>
          <w:position w:val="-3"/>
          <w:u w:val="single"/>
        </w:rPr>
        <w:tab/>
      </w:r>
      <w:r w:rsidRPr="003D58E7">
        <w:rPr>
          <w:position w:val="-3"/>
        </w:rPr>
        <w:tab/>
      </w:r>
      <w:r w:rsidRPr="003D58E7">
        <w:t xml:space="preserve">Agent's Signature: </w:t>
      </w:r>
      <w:r w:rsidRPr="003D58E7">
        <w:rPr>
          <w:u w:val="single"/>
        </w:rPr>
        <w:tab/>
      </w:r>
    </w:p>
    <w:p w:rsidR="00095860" w:rsidRDefault="00095860" w:rsidP="00095860">
      <w:pPr>
        <w:tabs>
          <w:tab w:val="left" w:pos="4312"/>
          <w:tab w:val="left" w:pos="4876"/>
          <w:tab w:val="left" w:pos="9710"/>
        </w:tabs>
        <w:rPr>
          <w:u w:val="single"/>
        </w:rPr>
      </w:pPr>
    </w:p>
    <w:p w:rsidR="00095860" w:rsidRDefault="00095860" w:rsidP="00095860">
      <w:pPr>
        <w:tabs>
          <w:tab w:val="left" w:pos="4312"/>
          <w:tab w:val="left" w:pos="4876"/>
          <w:tab w:val="left" w:pos="9710"/>
        </w:tabs>
        <w:rPr>
          <w:u w:val="single"/>
        </w:rPr>
      </w:pPr>
    </w:p>
    <w:p w:rsidR="00095860" w:rsidRPr="00EC4E86" w:rsidRDefault="00095860" w:rsidP="00095860">
      <w:pPr>
        <w:tabs>
          <w:tab w:val="left" w:pos="4312"/>
          <w:tab w:val="left" w:pos="4876"/>
          <w:tab w:val="left" w:pos="9710"/>
        </w:tabs>
        <w:sectPr w:rsidR="00095860" w:rsidRPr="00EC4E86" w:rsidSect="007F4103">
          <w:type w:val="continuous"/>
          <w:pgSz w:w="12240" w:h="15840"/>
          <w:pgMar w:top="1540" w:right="920" w:bottom="4500" w:left="960" w:header="720" w:footer="720" w:gutter="0"/>
          <w:cols w:space="40"/>
        </w:sectPr>
      </w:pPr>
      <w:r>
        <w:tab/>
      </w:r>
      <w:r>
        <w:tab/>
        <w:t>Witness Signature: _____________________________</w:t>
      </w:r>
    </w:p>
    <w:p w:rsidR="007F4103" w:rsidRDefault="007F4103" w:rsidP="00AA11D5">
      <w:pPr>
        <w:pStyle w:val="BodyText"/>
        <w:tabs>
          <w:tab w:val="left" w:pos="7708"/>
        </w:tabs>
        <w:spacing w:line="262" w:lineRule="exact"/>
        <w:ind w:right="547"/>
        <w:jc w:val="both"/>
        <w:rPr>
          <w:sz w:val="22"/>
          <w:szCs w:val="22"/>
        </w:rPr>
        <w:sectPr w:rsidR="007F4103" w:rsidSect="005720B7">
          <w:pgSz w:w="12240" w:h="15840"/>
          <w:pgMar w:top="1820" w:right="920" w:bottom="810" w:left="960" w:header="720" w:footer="720" w:gutter="0"/>
          <w:cols w:space="720"/>
        </w:sectPr>
      </w:pPr>
    </w:p>
    <w:p w:rsidR="00B06BF8" w:rsidRDefault="00B06BF8" w:rsidP="00095860">
      <w:pPr>
        <w:pStyle w:val="BodyText"/>
        <w:tabs>
          <w:tab w:val="left" w:pos="7708"/>
        </w:tabs>
        <w:spacing w:line="262" w:lineRule="exact"/>
        <w:ind w:right="10"/>
        <w:jc w:val="center"/>
        <w:rPr>
          <w:sz w:val="22"/>
          <w:szCs w:val="22"/>
        </w:rPr>
      </w:pPr>
      <w:r>
        <w:rPr>
          <w:sz w:val="22"/>
          <w:szCs w:val="22"/>
        </w:rPr>
        <w:t>COMMISSION FINANCING AGREEMENT</w:t>
      </w:r>
    </w:p>
    <w:p w:rsidR="00B06BF8" w:rsidRPr="003D58E7" w:rsidRDefault="00B06BF8" w:rsidP="00095860">
      <w:pPr>
        <w:pStyle w:val="BodyText"/>
        <w:spacing w:line="262" w:lineRule="exact"/>
        <w:ind w:right="10" w:hanging="4"/>
        <w:jc w:val="center"/>
        <w:rPr>
          <w:sz w:val="22"/>
          <w:szCs w:val="22"/>
        </w:rPr>
      </w:pPr>
      <w:r>
        <w:rPr>
          <w:sz w:val="22"/>
          <w:szCs w:val="22"/>
        </w:rPr>
        <w:t>TERMS AND CONDITIONS</w:t>
      </w:r>
    </w:p>
    <w:p w:rsidR="00C30938" w:rsidRDefault="00FD2A75" w:rsidP="00095860">
      <w:pPr>
        <w:pStyle w:val="ListParagraph"/>
        <w:numPr>
          <w:ilvl w:val="0"/>
          <w:numId w:val="1"/>
        </w:numPr>
        <w:tabs>
          <w:tab w:val="left" w:pos="1375"/>
        </w:tabs>
        <w:spacing w:before="223" w:line="223" w:lineRule="auto"/>
        <w:ind w:left="0" w:right="10" w:firstLine="5"/>
        <w:jc w:val="both"/>
      </w:pPr>
      <w:r w:rsidRPr="003D58E7">
        <w:t xml:space="preserve">Notice of Assignment and Sale of Commission: Apart from this </w:t>
      </w:r>
      <w:r w:rsidR="00203D23">
        <w:t>A</w:t>
      </w:r>
      <w:r w:rsidRPr="003D58E7">
        <w:t>greement, the key operative document in each transaction will be a completed and executed Notice of As</w:t>
      </w:r>
      <w:r w:rsidR="00203D23">
        <w:t>signment and Sale of Commission</w:t>
      </w:r>
      <w:r w:rsidRPr="003D58E7">
        <w:t xml:space="preserve"> in the form attached hereto</w:t>
      </w:r>
      <w:r w:rsidR="00203D23">
        <w:t xml:space="preserve"> (the “</w:t>
      </w:r>
      <w:r w:rsidR="00203D23" w:rsidRPr="00515938">
        <w:rPr>
          <w:b/>
        </w:rPr>
        <w:t>Notice</w:t>
      </w:r>
      <w:r w:rsidR="00203D23">
        <w:t>”)</w:t>
      </w:r>
      <w:r w:rsidR="00515938">
        <w:t>,</w:t>
      </w:r>
      <w:r w:rsidR="00203D23">
        <w:t xml:space="preserve"> which is to be executed by the Agent and</w:t>
      </w:r>
      <w:r w:rsidR="00515938">
        <w:t xml:space="preserve"> submitted (with supporting documentation) to the above noted broker (the “</w:t>
      </w:r>
      <w:r w:rsidR="00515938" w:rsidRPr="00515938">
        <w:rPr>
          <w:b/>
        </w:rPr>
        <w:t>Broker</w:t>
      </w:r>
      <w:r w:rsidR="00515938">
        <w:t>”), and which shall be acknowledged by the Broker and submitted to Meridian</w:t>
      </w:r>
      <w:r w:rsidRPr="003D58E7">
        <w:t xml:space="preserve">. </w:t>
      </w:r>
      <w:r w:rsidR="00515938">
        <w:t xml:space="preserve"> </w:t>
      </w:r>
      <w:r w:rsidRPr="003D58E7">
        <w:t xml:space="preserve">By </w:t>
      </w:r>
      <w:r w:rsidR="00515938">
        <w:t xml:space="preserve">the execution and submission of the Notice as aforesaid, </w:t>
      </w:r>
      <w:r w:rsidR="009A6584">
        <w:t>the Agent</w:t>
      </w:r>
      <w:r w:rsidR="00515938">
        <w:t xml:space="preserve">, </w:t>
      </w:r>
      <w:r w:rsidRPr="003D58E7">
        <w:t>for good and valuable consideration</w:t>
      </w:r>
      <w:r w:rsidR="00515938">
        <w:t xml:space="preserve">, </w:t>
      </w:r>
      <w:r w:rsidRPr="003D58E7">
        <w:t>irrevocably assign</w:t>
      </w:r>
      <w:r w:rsidR="009A6584">
        <w:t>s</w:t>
      </w:r>
      <w:r w:rsidRPr="003D58E7">
        <w:t xml:space="preserve"> and sell</w:t>
      </w:r>
      <w:r w:rsidR="009A6584">
        <w:t>s</w:t>
      </w:r>
      <w:r w:rsidRPr="003D58E7">
        <w:t xml:space="preserve"> to </w:t>
      </w:r>
      <w:r w:rsidR="00515938">
        <w:t xml:space="preserve">Meridian </w:t>
      </w:r>
      <w:r w:rsidR="009A6584">
        <w:t>the Agent’s</w:t>
      </w:r>
      <w:r w:rsidR="00D67077">
        <w:t xml:space="preserve"> </w:t>
      </w:r>
      <w:r w:rsidRPr="003D58E7">
        <w:t>right</w:t>
      </w:r>
      <w:r w:rsidR="00D67077">
        <w:t>, title and interest</w:t>
      </w:r>
      <w:r w:rsidRPr="003D58E7">
        <w:t xml:space="preserve"> </w:t>
      </w:r>
      <w:r w:rsidR="009A6584">
        <w:t xml:space="preserve">in and </w:t>
      </w:r>
      <w:r w:rsidRPr="003D58E7">
        <w:t>to payment for the subject commission</w:t>
      </w:r>
      <w:r w:rsidR="00B5574E">
        <w:t xml:space="preserve"> set out in the Notice (the “</w:t>
      </w:r>
      <w:r w:rsidR="00B5574E" w:rsidRPr="00B5574E">
        <w:rPr>
          <w:b/>
        </w:rPr>
        <w:t>Commission</w:t>
      </w:r>
      <w:r w:rsidR="00B5574E">
        <w:t xml:space="preserve">”). </w:t>
      </w:r>
      <w:r w:rsidRPr="003D58E7">
        <w:t xml:space="preserve">The </w:t>
      </w:r>
      <w:r w:rsidR="00C30938">
        <w:t>resulting t</w:t>
      </w:r>
      <w:r w:rsidRPr="003D58E7">
        <w:t xml:space="preserve">ransaction in each case shall be considered consummated at </w:t>
      </w:r>
      <w:r w:rsidR="00B5574E">
        <w:t xml:space="preserve">the point that any advance of funds on </w:t>
      </w:r>
      <w:r w:rsidR="009A6584">
        <w:t>the Agent’s</w:t>
      </w:r>
      <w:r w:rsidRPr="003D58E7">
        <w:t xml:space="preserve"> account with </w:t>
      </w:r>
      <w:r w:rsidR="00B5574E">
        <w:t>Meridian (an “</w:t>
      </w:r>
      <w:r w:rsidR="00B5574E" w:rsidRPr="00B5574E">
        <w:rPr>
          <w:b/>
        </w:rPr>
        <w:t>Advance</w:t>
      </w:r>
      <w:r w:rsidR="00B5574E">
        <w:t xml:space="preserve">”) </w:t>
      </w:r>
      <w:r w:rsidRPr="003D58E7">
        <w:t xml:space="preserve">is made after delivery of the </w:t>
      </w:r>
      <w:r w:rsidR="00B5574E">
        <w:t>Notice.  Advances</w:t>
      </w:r>
      <w:r w:rsidRPr="003D58E7">
        <w:t xml:space="preserve"> will typically be made by delivery of a </w:t>
      </w:r>
      <w:proofErr w:type="spellStart"/>
      <w:r w:rsidRPr="003D58E7">
        <w:t>cheque</w:t>
      </w:r>
      <w:proofErr w:type="spellEnd"/>
      <w:r w:rsidRPr="003D58E7">
        <w:t xml:space="preserve"> or </w:t>
      </w:r>
      <w:proofErr w:type="spellStart"/>
      <w:r w:rsidRPr="003D58E7">
        <w:t>cheques</w:t>
      </w:r>
      <w:proofErr w:type="spellEnd"/>
      <w:r w:rsidRPr="003D58E7">
        <w:t xml:space="preserve"> to </w:t>
      </w:r>
      <w:r w:rsidR="00B5574E">
        <w:t xml:space="preserve">the Broker </w:t>
      </w:r>
      <w:r w:rsidRPr="003D58E7">
        <w:t xml:space="preserve">within a maximum of 48 hours of </w:t>
      </w:r>
      <w:r w:rsidR="00B5574E">
        <w:t xml:space="preserve">delivery of </w:t>
      </w:r>
      <w:r w:rsidRPr="003D58E7">
        <w:t>the Notice.</w:t>
      </w:r>
    </w:p>
    <w:p w:rsidR="00C30938" w:rsidRDefault="00C30938" w:rsidP="00095860">
      <w:pPr>
        <w:pStyle w:val="ListParagraph"/>
        <w:tabs>
          <w:tab w:val="left" w:pos="1375"/>
        </w:tabs>
        <w:spacing w:before="223" w:line="223" w:lineRule="auto"/>
        <w:ind w:left="0" w:right="10" w:firstLine="0"/>
        <w:jc w:val="both"/>
      </w:pPr>
      <w:r>
        <w:tab/>
      </w:r>
      <w:r w:rsidR="00FD2A75" w:rsidRPr="00C30938">
        <w:t xml:space="preserve">By submitting a </w:t>
      </w:r>
      <w:r w:rsidR="00B5574E" w:rsidRPr="00C30938">
        <w:t>N</w:t>
      </w:r>
      <w:r w:rsidR="00FD2A75" w:rsidRPr="00C30938">
        <w:t xml:space="preserve">otice in relation to a specific Commission, </w:t>
      </w:r>
      <w:r w:rsidR="009A6584">
        <w:t>the Agent</w:t>
      </w:r>
      <w:r w:rsidR="00FD2A75" w:rsidRPr="00C30938">
        <w:t xml:space="preserve"> both represent</w:t>
      </w:r>
      <w:r w:rsidR="009A6584">
        <w:t>s</w:t>
      </w:r>
      <w:r w:rsidR="00FD2A75" w:rsidRPr="00C30938">
        <w:t xml:space="preserve"> and warrant</w:t>
      </w:r>
      <w:r w:rsidR="009A6584">
        <w:t>s</w:t>
      </w:r>
      <w:r w:rsidR="00FD2A75" w:rsidRPr="00C30938">
        <w:t xml:space="preserve"> that there is in fact a good and valid receivable due as identified, and that there has been no act or omission on the part of any person that could legally prevent</w:t>
      </w:r>
      <w:r>
        <w:t xml:space="preserve"> Meridian </w:t>
      </w:r>
      <w:r w:rsidR="00FD2A75" w:rsidRPr="00C30938">
        <w:t>from obtaining the full benefit of the assignment and sale in accorda</w:t>
      </w:r>
      <w:r w:rsidR="009A6584">
        <w:t>nce with its terms and intent.  The Agent</w:t>
      </w:r>
      <w:r w:rsidR="00FD2A75" w:rsidRPr="00C30938">
        <w:t xml:space="preserve"> also represent</w:t>
      </w:r>
      <w:r w:rsidR="009A6584">
        <w:t>s</w:t>
      </w:r>
      <w:r w:rsidR="00FD2A75" w:rsidRPr="00C30938">
        <w:t xml:space="preserve"> and warrant</w:t>
      </w:r>
      <w:r w:rsidR="009A6584">
        <w:t>s</w:t>
      </w:r>
      <w:r w:rsidR="00FD2A75" w:rsidRPr="00C30938">
        <w:t xml:space="preserve"> valid title to the subject </w:t>
      </w:r>
      <w:r>
        <w:t>C</w:t>
      </w:r>
      <w:r w:rsidR="00FD2A75" w:rsidRPr="00C30938">
        <w:t xml:space="preserve">ommission, free of any outside charge or encumbrance, and attest to </w:t>
      </w:r>
      <w:r>
        <w:t>Meridian’s</w:t>
      </w:r>
      <w:r w:rsidR="00FD2A75" w:rsidRPr="00C30938">
        <w:t xml:space="preserve"> right to sell the same.</w:t>
      </w:r>
    </w:p>
    <w:p w:rsidR="003807C3" w:rsidRDefault="00C30938" w:rsidP="00095860">
      <w:pPr>
        <w:pStyle w:val="ListParagraph"/>
        <w:tabs>
          <w:tab w:val="left" w:pos="1375"/>
        </w:tabs>
        <w:spacing w:before="223" w:line="223" w:lineRule="auto"/>
        <w:ind w:left="0" w:right="10" w:firstLine="0"/>
        <w:jc w:val="both"/>
      </w:pPr>
      <w:r>
        <w:tab/>
      </w:r>
      <w:r w:rsidR="00FD2A75" w:rsidRPr="003D58E7">
        <w:t xml:space="preserve">It is understood that in most, if not all, cases </w:t>
      </w:r>
      <w:r w:rsidR="009A6584">
        <w:t>the Agent’s</w:t>
      </w:r>
      <w:r w:rsidR="00FD2A75" w:rsidRPr="003D58E7">
        <w:t xml:space="preserve"> right</w:t>
      </w:r>
      <w:r>
        <w:t xml:space="preserve"> to assign and sell</w:t>
      </w:r>
      <w:r w:rsidR="00FD2A75" w:rsidRPr="003D58E7">
        <w:t>, and therefore</w:t>
      </w:r>
      <w:r>
        <w:t xml:space="preserve"> Meridian’s </w:t>
      </w:r>
      <w:r w:rsidR="00FD2A75" w:rsidRPr="003D58E7">
        <w:t>right, to receive the commission</w:t>
      </w:r>
      <w:r>
        <w:t>,</w:t>
      </w:r>
      <w:r w:rsidR="00FD2A75" w:rsidRPr="003D58E7">
        <w:t xml:space="preserve"> will be conditional upon the successful closing of the underlying </w:t>
      </w:r>
      <w:r w:rsidR="00795C12">
        <w:t>real estate transaction</w:t>
      </w:r>
      <w:r>
        <w:t xml:space="preserve"> giving rise to the Commission</w:t>
      </w:r>
      <w:r w:rsidR="00FD2A75" w:rsidRPr="003D58E7">
        <w:t xml:space="preserve">. </w:t>
      </w:r>
      <w:r w:rsidR="009A6584">
        <w:t xml:space="preserve"> It is </w:t>
      </w:r>
      <w:r w:rsidR="00FD2A75" w:rsidRPr="003D58E7">
        <w:t>agree</w:t>
      </w:r>
      <w:r w:rsidR="009A6584">
        <w:t>d</w:t>
      </w:r>
      <w:r w:rsidR="00FD2A75" w:rsidRPr="003D58E7">
        <w:t>, however, that in no case, without notice to and the written consent of</w:t>
      </w:r>
      <w:r>
        <w:t xml:space="preserve"> Meridian</w:t>
      </w:r>
      <w:r w:rsidR="00FD2A75" w:rsidRPr="003D58E7">
        <w:t xml:space="preserve">, will </w:t>
      </w:r>
      <w:r w:rsidR="009A6584">
        <w:t>the Agent</w:t>
      </w:r>
      <w:r w:rsidR="00FD2A75" w:rsidRPr="003D58E7">
        <w:t xml:space="preserve"> submit a Notice where any other condition is applicable to </w:t>
      </w:r>
      <w:r w:rsidR="009A6584">
        <w:t>the Agent’s</w:t>
      </w:r>
      <w:r w:rsidR="00FD2A75" w:rsidRPr="003D58E7">
        <w:t xml:space="preserve"> right to receive the </w:t>
      </w:r>
      <w:r>
        <w:t>C</w:t>
      </w:r>
      <w:r w:rsidR="00FD2A75" w:rsidRPr="003D58E7">
        <w:t>ommission.</w:t>
      </w:r>
    </w:p>
    <w:p w:rsidR="00A60478" w:rsidRDefault="00FD2A75" w:rsidP="00095860">
      <w:pPr>
        <w:pStyle w:val="ListParagraph"/>
        <w:numPr>
          <w:ilvl w:val="0"/>
          <w:numId w:val="1"/>
        </w:numPr>
        <w:tabs>
          <w:tab w:val="left" w:pos="1375"/>
        </w:tabs>
        <w:spacing w:before="223" w:line="223" w:lineRule="auto"/>
        <w:ind w:left="0" w:right="10" w:firstLine="5"/>
        <w:jc w:val="both"/>
      </w:pPr>
      <w:r w:rsidRPr="003D58E7">
        <w:t xml:space="preserve">Commission Trust; Independent of any trust obligations imposed on </w:t>
      </w:r>
      <w:r w:rsidR="00C30938">
        <w:t>the Broker</w:t>
      </w:r>
      <w:r w:rsidRPr="003D58E7">
        <w:t xml:space="preserve"> by statute or regulation, </w:t>
      </w:r>
      <w:r w:rsidR="009A6584">
        <w:t>it is a</w:t>
      </w:r>
      <w:r w:rsidRPr="003D58E7">
        <w:t>gree</w:t>
      </w:r>
      <w:r w:rsidR="009A6584">
        <w:t>d</w:t>
      </w:r>
      <w:r w:rsidRPr="003D58E7">
        <w:t xml:space="preserve"> that in each case, after submission of a Notice</w:t>
      </w:r>
      <w:r w:rsidRPr="00C30938">
        <w:t xml:space="preserve">, the subject </w:t>
      </w:r>
      <w:r w:rsidR="00795C12">
        <w:t>C</w:t>
      </w:r>
      <w:r w:rsidRPr="00C30938">
        <w:t xml:space="preserve">ommission will be held or received </w:t>
      </w:r>
      <w:r w:rsidR="00795C12">
        <w:t xml:space="preserve">by the Broker </w:t>
      </w:r>
      <w:r w:rsidRPr="00C30938">
        <w:t>in trust exclusively for</w:t>
      </w:r>
      <w:r w:rsidR="00795C12">
        <w:t xml:space="preserve"> Meridian</w:t>
      </w:r>
      <w:r w:rsidRPr="00C30938">
        <w:t>.</w:t>
      </w:r>
      <w:r w:rsidR="00795C12">
        <w:t xml:space="preserve"> </w:t>
      </w:r>
      <w:r w:rsidRPr="00C30938">
        <w:t xml:space="preserve"> </w:t>
      </w:r>
      <w:r w:rsidR="009A6584">
        <w:t xml:space="preserve">The Agent </w:t>
      </w:r>
      <w:r w:rsidR="00795C12">
        <w:t>further</w:t>
      </w:r>
      <w:r w:rsidRPr="00C30938">
        <w:t xml:space="preserve"> agree</w:t>
      </w:r>
      <w:r w:rsidR="009A6584">
        <w:t>s</w:t>
      </w:r>
      <w:r w:rsidRPr="00C30938">
        <w:t xml:space="preserve"> to notify</w:t>
      </w:r>
      <w:r w:rsidR="00795C12">
        <w:t xml:space="preserve"> Meridian</w:t>
      </w:r>
      <w:r w:rsidRPr="00C30938">
        <w:t xml:space="preserve"> upon closing of the underlying real estate transaction and </w:t>
      </w:r>
      <w:r w:rsidR="006C63E0">
        <w:t>acknowledge</w:t>
      </w:r>
      <w:r w:rsidR="009A6584">
        <w:t>s</w:t>
      </w:r>
      <w:r w:rsidR="006C63E0">
        <w:t xml:space="preserve"> that: (i) the Broker will </w:t>
      </w:r>
      <w:r w:rsidRPr="00C30938">
        <w:t xml:space="preserve">remit payment of the </w:t>
      </w:r>
      <w:r w:rsidR="00795C12">
        <w:t>C</w:t>
      </w:r>
      <w:r w:rsidRPr="00C30938">
        <w:t xml:space="preserve">ommission to </w:t>
      </w:r>
      <w:r w:rsidR="006C63E0">
        <w:t>Mer</w:t>
      </w:r>
      <w:r w:rsidR="00D10034">
        <w:t>i</w:t>
      </w:r>
      <w:r w:rsidR="006C63E0">
        <w:t>dian</w:t>
      </w:r>
      <w:r w:rsidRPr="00C30938">
        <w:t xml:space="preserve"> in full as soon as possible after closing</w:t>
      </w:r>
      <w:r w:rsidR="006C63E0">
        <w:t>, and (ii) Meridian</w:t>
      </w:r>
      <w:r w:rsidRPr="00C30938">
        <w:t xml:space="preserve"> will </w:t>
      </w:r>
      <w:r w:rsidR="00D10034">
        <w:t>remit</w:t>
      </w:r>
      <w:r w:rsidR="006C63E0">
        <w:t xml:space="preserve"> to the A</w:t>
      </w:r>
      <w:r w:rsidR="00D10034">
        <w:t>gent the C</w:t>
      </w:r>
      <w:r w:rsidRPr="00C30938">
        <w:t xml:space="preserve">ommission </w:t>
      </w:r>
      <w:r w:rsidR="00D10034">
        <w:t>net of the amount of the A</w:t>
      </w:r>
      <w:r w:rsidRPr="00C30938">
        <w:t xml:space="preserve">dvance </w:t>
      </w:r>
      <w:r w:rsidR="00D10034">
        <w:t xml:space="preserve">plus associated </w:t>
      </w:r>
      <w:r w:rsidRPr="00C30938">
        <w:t>fees due in relation to the transaction.</w:t>
      </w:r>
    </w:p>
    <w:p w:rsidR="00A60478" w:rsidRDefault="00FD2A75" w:rsidP="00095860">
      <w:pPr>
        <w:pStyle w:val="ListParagraph"/>
        <w:numPr>
          <w:ilvl w:val="0"/>
          <w:numId w:val="1"/>
        </w:numPr>
        <w:tabs>
          <w:tab w:val="left" w:pos="1375"/>
        </w:tabs>
        <w:spacing w:before="223" w:line="223" w:lineRule="auto"/>
        <w:ind w:left="0" w:right="10" w:firstLine="5"/>
        <w:jc w:val="both"/>
      </w:pPr>
      <w:r w:rsidRPr="003D58E7">
        <w:t xml:space="preserve">Qualifying Commissions: </w:t>
      </w:r>
      <w:r w:rsidR="00A60478">
        <w:t xml:space="preserve">The Agent further acknowledges and agrees that Meridian </w:t>
      </w:r>
      <w:r w:rsidRPr="003D58E7">
        <w:t xml:space="preserve">offers the financing contemplated herein on a transaction-by-transaction basis. The fact that </w:t>
      </w:r>
      <w:r w:rsidR="00A60478">
        <w:t xml:space="preserve">Meridian </w:t>
      </w:r>
      <w:r w:rsidRPr="003D58E7">
        <w:t xml:space="preserve">may have financed </w:t>
      </w:r>
      <w:r w:rsidR="00A60478">
        <w:t>the Agent’s</w:t>
      </w:r>
      <w:r w:rsidRPr="003D58E7">
        <w:t xml:space="preserve"> commission on one occasion shall in no way obligate </w:t>
      </w:r>
      <w:r w:rsidR="00A60478">
        <w:t>Meridian</w:t>
      </w:r>
      <w:r w:rsidRPr="003D58E7">
        <w:t xml:space="preserve"> to do so on a future occasion, and </w:t>
      </w:r>
      <w:r w:rsidR="00A60478">
        <w:t>Meridian</w:t>
      </w:r>
      <w:r w:rsidRPr="003D58E7">
        <w:t xml:space="preserve"> reserve</w:t>
      </w:r>
      <w:r w:rsidR="00A60478">
        <w:t>s</w:t>
      </w:r>
      <w:r w:rsidRPr="003D58E7">
        <w:t xml:space="preserve"> the right at all times to withdraw this financing</w:t>
      </w:r>
      <w:r w:rsidR="00A60478">
        <w:t xml:space="preserve"> completely in the event that Meridian</w:t>
      </w:r>
      <w:r w:rsidRPr="003D58E7">
        <w:t xml:space="preserve">, in </w:t>
      </w:r>
      <w:r w:rsidR="00A60478">
        <w:t>its</w:t>
      </w:r>
      <w:r w:rsidRPr="003D58E7">
        <w:t xml:space="preserve"> sole discretion, regard</w:t>
      </w:r>
      <w:r w:rsidR="00A60478">
        <w:t>s</w:t>
      </w:r>
      <w:r w:rsidRPr="003D58E7">
        <w:t xml:space="preserve"> it as necessary </w:t>
      </w:r>
      <w:r w:rsidR="006E2C4E" w:rsidRPr="00A60478">
        <w:rPr>
          <w:i/>
        </w:rPr>
        <w:t>or</w:t>
      </w:r>
      <w:r w:rsidRPr="00A60478">
        <w:rPr>
          <w:i/>
        </w:rPr>
        <w:t xml:space="preserve"> </w:t>
      </w:r>
      <w:r w:rsidRPr="003D58E7">
        <w:t xml:space="preserve">desirable to do so. </w:t>
      </w:r>
      <w:r w:rsidR="00A60478">
        <w:t>Meridian’s</w:t>
      </w:r>
      <w:r w:rsidRPr="003D58E7">
        <w:t xml:space="preserve"> current policy, absent of special considerations or good quality collateral security, is to consider financing a commission only where: (i) it is due in relation to the purchase and sale of owner-occupied residential real estate;</w:t>
      </w:r>
      <w:r w:rsidR="00A60478">
        <w:t xml:space="preserve"> </w:t>
      </w:r>
      <w:r w:rsidRPr="00A60478">
        <w:t>(ii) the trade is at arms-length for apparent fair market value; (iii) the purchaser has placed a substantial deposit (not less than 5 percent) in trust to secure completion of the transaction; and</w:t>
      </w:r>
      <w:r w:rsidR="009A6584">
        <w:t xml:space="preserve"> </w:t>
      </w:r>
      <w:r w:rsidRPr="00A60478">
        <w:t xml:space="preserve">(v) neither </w:t>
      </w:r>
      <w:r w:rsidR="00A60478">
        <w:t>the Broker nor the Agent</w:t>
      </w:r>
      <w:r w:rsidRPr="00A60478">
        <w:t xml:space="preserve"> is related to any party of</w:t>
      </w:r>
      <w:r w:rsidR="006E2C4E" w:rsidRPr="00A60478">
        <w:t xml:space="preserve"> </w:t>
      </w:r>
      <w:r w:rsidRPr="00A60478">
        <w:t>to the transaction.</w:t>
      </w:r>
    </w:p>
    <w:p w:rsidR="007A0D35" w:rsidRPr="007A0D35" w:rsidRDefault="007A0D35" w:rsidP="00095860">
      <w:pPr>
        <w:pStyle w:val="ListParagraph"/>
        <w:numPr>
          <w:ilvl w:val="0"/>
          <w:numId w:val="1"/>
        </w:numPr>
        <w:tabs>
          <w:tab w:val="left" w:pos="1375"/>
        </w:tabs>
        <w:spacing w:before="223" w:line="223" w:lineRule="auto"/>
        <w:ind w:left="0" w:right="10" w:firstLine="5"/>
        <w:jc w:val="both"/>
      </w:pPr>
      <w:r w:rsidRPr="007A0D35">
        <w:t>Due Diligence</w:t>
      </w:r>
      <w:r w:rsidR="00FD2A75" w:rsidRPr="007A0D35">
        <w:t xml:space="preserve">: </w:t>
      </w:r>
      <w:r w:rsidR="009A6584" w:rsidRPr="007A0D35">
        <w:t xml:space="preserve">The Agent authorizes </w:t>
      </w:r>
      <w:r w:rsidR="00A60478" w:rsidRPr="007A0D35">
        <w:t xml:space="preserve">Meridian </w:t>
      </w:r>
      <w:r w:rsidR="009A6584" w:rsidRPr="007A0D35">
        <w:t>to</w:t>
      </w:r>
      <w:r w:rsidR="00FD2A75" w:rsidRPr="007A0D35">
        <w:t xml:space="preserve"> conduct such due diligence as it deems necessary or desirable to verify the existence and validity of any right to </w:t>
      </w:r>
      <w:r w:rsidR="00A60478" w:rsidRPr="007A0D35">
        <w:t>a C</w:t>
      </w:r>
      <w:r w:rsidR="00FD2A75" w:rsidRPr="007A0D35">
        <w:t>ommission assigned or sold to it being tendered for sale</w:t>
      </w:r>
      <w:r w:rsidRPr="007A0D35">
        <w:t xml:space="preserve"> and/or to satisfy itself in relation to the Agent’s financial circumstances and creditworthiness</w:t>
      </w:r>
      <w:r w:rsidR="00FD2A75" w:rsidRPr="007A0D35">
        <w:t>. This may include contacting a solicitor on record for the purchaser or vendor, and possibly the purchaser or vendor directly</w:t>
      </w:r>
      <w:r w:rsidRPr="007A0D35">
        <w:t>, as well as conducting credit checks and other confidential inquiries in respect of the Agent</w:t>
      </w:r>
      <w:r w:rsidR="00FD2A75" w:rsidRPr="007A0D35">
        <w:t xml:space="preserve">. </w:t>
      </w:r>
      <w:r w:rsidR="00A60478" w:rsidRPr="007A0D35">
        <w:t xml:space="preserve">Meridian </w:t>
      </w:r>
      <w:r w:rsidR="00FD2A75" w:rsidRPr="007A0D35">
        <w:t xml:space="preserve">agrees that it will act with professionalism and discretion at all times in conducting such due diligence and will not make inquiries going beyond what reasonably necessary to protect </w:t>
      </w:r>
      <w:r w:rsidR="0047030F" w:rsidRPr="007A0D35">
        <w:t>its</w:t>
      </w:r>
      <w:r w:rsidR="00FD2A75" w:rsidRPr="007A0D35">
        <w:t xml:space="preserve"> legitimate interests.</w:t>
      </w:r>
      <w:r w:rsidR="009A6584" w:rsidRPr="007A0D35">
        <w:t xml:space="preserve">  </w:t>
      </w:r>
    </w:p>
    <w:p w:rsidR="002D3FA0" w:rsidRDefault="00FD2A75" w:rsidP="00095860">
      <w:pPr>
        <w:pStyle w:val="ListParagraph"/>
        <w:numPr>
          <w:ilvl w:val="0"/>
          <w:numId w:val="1"/>
        </w:numPr>
        <w:tabs>
          <w:tab w:val="left" w:pos="1375"/>
        </w:tabs>
        <w:spacing w:before="223" w:line="223" w:lineRule="auto"/>
        <w:ind w:left="0" w:right="10" w:firstLine="5"/>
        <w:jc w:val="both"/>
      </w:pPr>
      <w:r w:rsidRPr="002D3FA0">
        <w:t xml:space="preserve">Limits: </w:t>
      </w:r>
      <w:r w:rsidR="002D3FA0">
        <w:t>Meridian’s</w:t>
      </w:r>
      <w:r w:rsidRPr="002D3FA0">
        <w:t xml:space="preserve"> current policy is to limit the maximum advance in relation to any one Notice to the lesser of</w:t>
      </w:r>
      <w:r w:rsidR="002D3FA0">
        <w:t xml:space="preserve"> </w:t>
      </w:r>
      <w:r w:rsidR="00D67EAB">
        <w:t>$20</w:t>
      </w:r>
      <w:r w:rsidRPr="002D3FA0">
        <w:t>,000 and (70%) percent of the</w:t>
      </w:r>
      <w:r w:rsidR="002D3FA0">
        <w:t xml:space="preserve"> C</w:t>
      </w:r>
      <w:r w:rsidRPr="002D3FA0">
        <w:t xml:space="preserve">ommission due, in addition, barring special considerations or good-quality collateral security, </w:t>
      </w:r>
      <w:r w:rsidR="002D3FA0">
        <w:t>the Agent</w:t>
      </w:r>
      <w:r w:rsidRPr="002D3FA0">
        <w:t xml:space="preserve"> will be subject to an aggregate advance limit of</w:t>
      </w:r>
      <w:r w:rsidR="002D3FA0">
        <w:t xml:space="preserve"> </w:t>
      </w:r>
      <w:r w:rsidR="00D67EAB">
        <w:t>$6</w:t>
      </w:r>
      <w:r w:rsidRPr="002D3FA0">
        <w:t>0,000 but no greater than the deposits held.</w:t>
      </w:r>
    </w:p>
    <w:p w:rsidR="003B02C4" w:rsidRDefault="00FD2A75" w:rsidP="00095860">
      <w:pPr>
        <w:pStyle w:val="ListParagraph"/>
        <w:numPr>
          <w:ilvl w:val="0"/>
          <w:numId w:val="1"/>
        </w:numPr>
        <w:tabs>
          <w:tab w:val="left" w:pos="1375"/>
        </w:tabs>
        <w:spacing w:before="223" w:line="223" w:lineRule="auto"/>
        <w:ind w:left="0" w:right="10" w:firstLine="5"/>
        <w:jc w:val="both"/>
      </w:pPr>
      <w:r w:rsidRPr="003D58E7">
        <w:lastRenderedPageBreak/>
        <w:t xml:space="preserve">Fees: </w:t>
      </w:r>
      <w:r w:rsidR="002D3FA0">
        <w:t>Meridian’s</w:t>
      </w:r>
      <w:r w:rsidRPr="003D58E7">
        <w:t xml:space="preserve"> fees for provision of this commission financing will be taken as a deduction from the </w:t>
      </w:r>
      <w:r w:rsidR="002D3FA0">
        <w:t>C</w:t>
      </w:r>
      <w:r w:rsidRPr="003D58E7">
        <w:t xml:space="preserve">ommission being assigned and sold in each case. Upon booking, the discount will be calculated as l percent of the amount being </w:t>
      </w:r>
      <w:r w:rsidR="002D3FA0">
        <w:t>advanced for every 10</w:t>
      </w:r>
      <w:r w:rsidRPr="003D58E7">
        <w:t xml:space="preserve">-day period or part thereof that the </w:t>
      </w:r>
      <w:r w:rsidR="002D3FA0">
        <w:t>C</w:t>
      </w:r>
      <w:r w:rsidRPr="003D58E7">
        <w:t>ommission is expected to be outstanding until payment. The fee for periods of</w:t>
      </w:r>
      <w:r w:rsidR="006E2C4E" w:rsidRPr="003D58E7">
        <w:t xml:space="preserve"> </w:t>
      </w:r>
      <w:r w:rsidRPr="003D58E7">
        <w:t>less than 10 days will be pro-rated. Adjustment of the fee amount will be made out of the reserve held on the transaction to cover situations where closing is extended or payment, for any other reason, takes longer than initially contemplated.</w:t>
      </w:r>
    </w:p>
    <w:p w:rsidR="003B02C4" w:rsidRDefault="00FD2A75" w:rsidP="00095860">
      <w:pPr>
        <w:pStyle w:val="ListParagraph"/>
        <w:numPr>
          <w:ilvl w:val="0"/>
          <w:numId w:val="1"/>
        </w:numPr>
        <w:tabs>
          <w:tab w:val="left" w:pos="1375"/>
        </w:tabs>
        <w:spacing w:before="223" w:line="223" w:lineRule="auto"/>
        <w:ind w:left="0" w:right="10" w:firstLine="5"/>
        <w:jc w:val="both"/>
      </w:pPr>
      <w:r w:rsidRPr="003D58E7">
        <w:t xml:space="preserve">Recourse: </w:t>
      </w:r>
      <w:r w:rsidR="002D3FA0">
        <w:t xml:space="preserve">The Agent </w:t>
      </w:r>
      <w:r w:rsidRPr="003D58E7">
        <w:t>agree</w:t>
      </w:r>
      <w:r w:rsidR="002D3FA0">
        <w:t>s</w:t>
      </w:r>
      <w:r w:rsidRPr="003D58E7">
        <w:t xml:space="preserve"> to provide to</w:t>
      </w:r>
      <w:r w:rsidR="002D3FA0">
        <w:t xml:space="preserve"> Meridian</w:t>
      </w:r>
      <w:r w:rsidRPr="003D58E7">
        <w:t xml:space="preserve"> prompt notice of any facts that come to </w:t>
      </w:r>
      <w:r w:rsidR="0047030F">
        <w:t>the Agent’s</w:t>
      </w:r>
      <w:r w:rsidRPr="003D58E7">
        <w:t xml:space="preserve"> attention which suggest that a particular </w:t>
      </w:r>
      <w:r w:rsidR="002D3FA0">
        <w:t>assigned C</w:t>
      </w:r>
      <w:r w:rsidRPr="003D58E7">
        <w:t xml:space="preserve">ommission will not be paid when due. </w:t>
      </w:r>
      <w:r w:rsidR="002D3FA0">
        <w:t xml:space="preserve"> The Agent </w:t>
      </w:r>
      <w:r w:rsidRPr="003D58E7">
        <w:t xml:space="preserve"> also agree</w:t>
      </w:r>
      <w:r w:rsidR="002D3FA0">
        <w:t>s</w:t>
      </w:r>
      <w:r w:rsidRPr="003D58E7">
        <w:t xml:space="preserve"> that where, for any </w:t>
      </w:r>
      <w:r w:rsidRPr="003B02C4">
        <w:rPr>
          <w:i/>
        </w:rPr>
        <w:t>bona</w:t>
      </w:r>
      <w:r w:rsidR="005720B7">
        <w:rPr>
          <w:i/>
        </w:rPr>
        <w:t xml:space="preserve"> </w:t>
      </w:r>
      <w:r w:rsidRPr="003B02C4">
        <w:rPr>
          <w:i/>
        </w:rPr>
        <w:t xml:space="preserve">fide </w:t>
      </w:r>
      <w:r w:rsidRPr="003D58E7">
        <w:t xml:space="preserve">reason, </w:t>
      </w:r>
      <w:r w:rsidR="002D3FA0">
        <w:t xml:space="preserve">Meridian </w:t>
      </w:r>
      <w:r w:rsidRPr="003D58E7">
        <w:t>believes that a</w:t>
      </w:r>
      <w:r w:rsidR="002D3FA0">
        <w:t>n assigned</w:t>
      </w:r>
      <w:r w:rsidRPr="003D58E7">
        <w:t xml:space="preserve"> </w:t>
      </w:r>
      <w:r w:rsidR="002D3FA0">
        <w:t>C</w:t>
      </w:r>
      <w:r w:rsidRPr="003D58E7">
        <w:t xml:space="preserve">ommission will not be paid when due, </w:t>
      </w:r>
      <w:r w:rsidR="002D3FA0">
        <w:t>Meridian</w:t>
      </w:r>
      <w:r w:rsidRPr="003D58E7">
        <w:t xml:space="preserve"> may claim immediate payment from </w:t>
      </w:r>
      <w:r w:rsidR="0047030F">
        <w:t>the Agent</w:t>
      </w:r>
      <w:r w:rsidRPr="003D58E7">
        <w:t xml:space="preserve"> of an amount sufficient to cover (i) it's </w:t>
      </w:r>
      <w:r w:rsidR="002D3FA0">
        <w:t>A</w:t>
      </w:r>
      <w:r w:rsidRPr="003D58E7">
        <w:t xml:space="preserve">dvance plus (ii) applicable fees, and (iii) any amount that may otherwise be necessary to rectify a shortfall on my account. </w:t>
      </w:r>
      <w:r w:rsidR="002D3FA0">
        <w:t>The Agent</w:t>
      </w:r>
      <w:r w:rsidRPr="003D58E7">
        <w:t xml:space="preserve"> shall also be liable for interest on the amount outstanding at the rate of</w:t>
      </w:r>
      <w:r w:rsidR="008E53C0" w:rsidRPr="003D58E7">
        <w:t xml:space="preserve"> </w:t>
      </w:r>
      <w:r w:rsidRPr="003D58E7">
        <w:t xml:space="preserve">2.5 percent per month, compounded monthly, (34.48 percent per annum) until </w:t>
      </w:r>
      <w:r w:rsidR="003B02C4">
        <w:t>payment</w:t>
      </w:r>
      <w:r w:rsidR="0047030F">
        <w:t xml:space="preserve">.  The Agent hereby indemnifies Meridian </w:t>
      </w:r>
      <w:r w:rsidRPr="003D58E7">
        <w:t>against any loss suffered by the result of the refusal or neglect of</w:t>
      </w:r>
      <w:r w:rsidR="0047030F">
        <w:t xml:space="preserve"> the Agent</w:t>
      </w:r>
      <w:r w:rsidRPr="003D58E7">
        <w:t xml:space="preserve"> or </w:t>
      </w:r>
      <w:r w:rsidR="0047030F">
        <w:t>the Broker</w:t>
      </w:r>
      <w:r w:rsidRPr="003D58E7">
        <w:t xml:space="preserve"> to perform in accordance with the terms and conditions of this Agreement or any Notice, as the case may be. Such indemnity includes liability for all solicitor and client legal costs incurred by</w:t>
      </w:r>
      <w:r w:rsidR="0047030F">
        <w:t xml:space="preserve"> Meridian </w:t>
      </w:r>
      <w:r w:rsidRPr="003D58E7">
        <w:t xml:space="preserve">in the enforcement if it's rights. Upon repayment or indemnification by </w:t>
      </w:r>
      <w:r w:rsidR="00CB0C31">
        <w:t>the Agent</w:t>
      </w:r>
      <w:r w:rsidRPr="003D58E7">
        <w:t xml:space="preserve"> in relation to </w:t>
      </w:r>
      <w:r w:rsidR="00CB0C31">
        <w:t>Meridian’s</w:t>
      </w:r>
      <w:r w:rsidRPr="003D58E7">
        <w:t xml:space="preserve"> right of recourse hereunder,</w:t>
      </w:r>
      <w:r w:rsidR="00CB0C31">
        <w:t xml:space="preserve"> Meridian </w:t>
      </w:r>
      <w:r w:rsidRPr="003D58E7">
        <w:t xml:space="preserve">shall forthwith cease to be entitled to payment of the doubtful commission, and the same shall be automatically re-assigned to </w:t>
      </w:r>
      <w:r w:rsidR="00CB0C31">
        <w:t>the Agent</w:t>
      </w:r>
      <w:r w:rsidRPr="003D58E7">
        <w:t>.</w:t>
      </w:r>
    </w:p>
    <w:p w:rsidR="00165CA8" w:rsidRDefault="00FD2A75" w:rsidP="00095860">
      <w:pPr>
        <w:pStyle w:val="ListParagraph"/>
        <w:numPr>
          <w:ilvl w:val="0"/>
          <w:numId w:val="1"/>
        </w:numPr>
        <w:tabs>
          <w:tab w:val="left" w:pos="1375"/>
        </w:tabs>
        <w:spacing w:before="223" w:line="223" w:lineRule="auto"/>
        <w:ind w:left="0" w:right="10" w:firstLine="5"/>
        <w:jc w:val="both"/>
      </w:pPr>
      <w:r w:rsidRPr="003B02C4">
        <w:t>Ga</w:t>
      </w:r>
      <w:r w:rsidR="003B02C4">
        <w:t>rnishment of Next Commission:</w:t>
      </w:r>
      <w:r w:rsidRPr="003B02C4">
        <w:rPr>
          <w:i/>
        </w:rPr>
        <w:t xml:space="preserve"> </w:t>
      </w:r>
      <w:r w:rsidRPr="003D58E7">
        <w:t>Where</w:t>
      </w:r>
      <w:r w:rsidR="003B02C4">
        <w:t xml:space="preserve"> Meridian </w:t>
      </w:r>
      <w:r w:rsidRPr="003D58E7">
        <w:t xml:space="preserve">has deemed it necessary to exercise </w:t>
      </w:r>
      <w:r w:rsidR="00CB0C31" w:rsidRPr="003D58E7">
        <w:t>its</w:t>
      </w:r>
      <w:r w:rsidRPr="003D58E7">
        <w:t xml:space="preserve"> right of recourse hereunder, </w:t>
      </w:r>
      <w:r w:rsidR="003B02C4">
        <w:t>the Agent</w:t>
      </w:r>
      <w:r w:rsidRPr="003D58E7">
        <w:t xml:space="preserve"> agree</w:t>
      </w:r>
      <w:r w:rsidR="003B02C4">
        <w:t>s</w:t>
      </w:r>
      <w:r w:rsidRPr="003D58E7">
        <w:t xml:space="preserve"> that, in support of such r</w:t>
      </w:r>
      <w:r w:rsidR="003B02C4">
        <w:t>ight, it may make demand upon the</w:t>
      </w:r>
      <w:r w:rsidRPr="003D58E7">
        <w:t xml:space="preserve"> </w:t>
      </w:r>
      <w:r w:rsidR="003B02C4">
        <w:t>B</w:t>
      </w:r>
      <w:r w:rsidRPr="003D58E7">
        <w:t xml:space="preserve">roker, or any future broker with whom </w:t>
      </w:r>
      <w:r w:rsidR="00CB0C31">
        <w:t>the Agent</w:t>
      </w:r>
      <w:r w:rsidRPr="003D58E7">
        <w:t xml:space="preserve"> may become associated, that the</w:t>
      </w:r>
      <w:r w:rsidR="003D58E7">
        <w:t xml:space="preserve"> </w:t>
      </w:r>
      <w:r w:rsidRPr="003D58E7">
        <w:t xml:space="preserve">amount due to it be paid out of the next commission or commissions forthcoming to </w:t>
      </w:r>
      <w:r w:rsidR="00CB0C31">
        <w:t>the Agent</w:t>
      </w:r>
      <w:r w:rsidRPr="003D58E7">
        <w:t xml:space="preserve">. </w:t>
      </w:r>
      <w:r w:rsidR="00CB0C31">
        <w:t xml:space="preserve">  The Agent</w:t>
      </w:r>
      <w:r w:rsidRPr="003D58E7">
        <w:t xml:space="preserve"> hereby grant</w:t>
      </w:r>
      <w:r w:rsidR="00CB0C31">
        <w:t>s</w:t>
      </w:r>
      <w:r w:rsidRPr="003D58E7">
        <w:t xml:space="preserve"> </w:t>
      </w:r>
      <w:r w:rsidR="003B02C4">
        <w:t xml:space="preserve">Meridian </w:t>
      </w:r>
      <w:r w:rsidRPr="003D58E7">
        <w:t xml:space="preserve">a registrable security interest </w:t>
      </w:r>
      <w:r w:rsidR="003B02C4">
        <w:t xml:space="preserve">(to which the </w:t>
      </w:r>
      <w:r w:rsidR="003B02C4" w:rsidRPr="003B02C4">
        <w:rPr>
          <w:i/>
        </w:rPr>
        <w:t>Personal Property Security Act</w:t>
      </w:r>
      <w:r w:rsidR="003B02C4">
        <w:t xml:space="preserve"> applies) </w:t>
      </w:r>
      <w:r w:rsidRPr="003D58E7">
        <w:t xml:space="preserve">in </w:t>
      </w:r>
      <w:r w:rsidR="003B02C4">
        <w:t xml:space="preserve">any </w:t>
      </w:r>
      <w:r w:rsidR="00CB0C31">
        <w:t>c</w:t>
      </w:r>
      <w:r w:rsidR="003B02C4">
        <w:t xml:space="preserve">ommissions, present or future, </w:t>
      </w:r>
      <w:r w:rsidRPr="003D58E7">
        <w:t xml:space="preserve">existing or not existing at this time, in support </w:t>
      </w:r>
      <w:r w:rsidR="003B02C4">
        <w:t>o</w:t>
      </w:r>
      <w:r w:rsidRPr="003D58E7">
        <w:t xml:space="preserve">f the financing provided hereunder. </w:t>
      </w:r>
      <w:r w:rsidR="00CB0C31">
        <w:t xml:space="preserve"> The Agent is </w:t>
      </w:r>
      <w:r w:rsidRPr="003D58E7">
        <w:t xml:space="preserve">aware that, as part of the overall arrangement under which this commission financing is provided, </w:t>
      </w:r>
      <w:r w:rsidR="00CB0C31">
        <w:t>the</w:t>
      </w:r>
      <w:r w:rsidRPr="003D58E7">
        <w:t xml:space="preserve"> </w:t>
      </w:r>
      <w:r w:rsidR="003B02C4">
        <w:t>B</w:t>
      </w:r>
      <w:r w:rsidRPr="003D58E7">
        <w:t>roker has agreed and is bound to comply with such demands until being notified in writing by</w:t>
      </w:r>
      <w:r w:rsidR="003B02C4">
        <w:t xml:space="preserve"> Meridian</w:t>
      </w:r>
      <w:r w:rsidR="00414D25">
        <w:t xml:space="preserve"> </w:t>
      </w:r>
      <w:r w:rsidRPr="003D58E7">
        <w:t>that my debt is discharged.</w:t>
      </w:r>
    </w:p>
    <w:p w:rsidR="003807C3" w:rsidRPr="00CB0C31" w:rsidRDefault="00FD2A75" w:rsidP="00095860">
      <w:pPr>
        <w:pStyle w:val="ListParagraph"/>
        <w:numPr>
          <w:ilvl w:val="0"/>
          <w:numId w:val="1"/>
        </w:numPr>
        <w:tabs>
          <w:tab w:val="left" w:pos="1375"/>
        </w:tabs>
        <w:spacing w:before="223" w:line="223" w:lineRule="auto"/>
        <w:ind w:left="0" w:right="10" w:firstLine="5"/>
        <w:jc w:val="both"/>
      </w:pPr>
      <w:r w:rsidRPr="00CB0C31">
        <w:t xml:space="preserve">Assignability: This Agreement ensures to the benefit of </w:t>
      </w:r>
      <w:r w:rsidR="00CB0C31">
        <w:t xml:space="preserve">and shall be binding upon </w:t>
      </w:r>
      <w:r w:rsidRPr="00CB0C31">
        <w:t>the</w:t>
      </w:r>
      <w:r w:rsidR="00CB0C31">
        <w:t xml:space="preserve"> Agent and Meridian</w:t>
      </w:r>
      <w:r w:rsidRPr="00CB0C31">
        <w:t xml:space="preserve"> and their respective </w:t>
      </w:r>
      <w:r w:rsidR="00165CA8" w:rsidRPr="00CB0C31">
        <w:t xml:space="preserve">heirs, executors, legal personal representatives, successors and permitted </w:t>
      </w:r>
      <w:r w:rsidRPr="00CB0C31">
        <w:t xml:space="preserve">assigns. </w:t>
      </w:r>
      <w:r w:rsidR="00165CA8" w:rsidRPr="00CB0C31">
        <w:t>The Agent has</w:t>
      </w:r>
      <w:r w:rsidRPr="00CB0C31">
        <w:t xml:space="preserve"> read and understand</w:t>
      </w:r>
      <w:r w:rsidR="00165CA8" w:rsidRPr="00CB0C31">
        <w:t>s</w:t>
      </w:r>
      <w:r w:rsidRPr="00CB0C31">
        <w:t xml:space="preserve"> and agree</w:t>
      </w:r>
      <w:r w:rsidR="00165CA8" w:rsidRPr="00CB0C31">
        <w:t>s</w:t>
      </w:r>
      <w:r w:rsidRPr="00CB0C31">
        <w:t xml:space="preserve"> to the te</w:t>
      </w:r>
      <w:r w:rsidR="00165CA8" w:rsidRPr="00CB0C31">
        <w:t>rms and conditions set out herein and in the Notice</w:t>
      </w:r>
      <w:r w:rsidR="00CB0C31">
        <w:t xml:space="preserve"> and has had the opportunity to seek independent legal advice in connection therewith</w:t>
      </w:r>
      <w:r w:rsidRPr="00CB0C31">
        <w:t>.</w:t>
      </w:r>
      <w:r w:rsidR="00165CA8" w:rsidRPr="00CB0C31">
        <w:t xml:space="preserve">  </w:t>
      </w:r>
    </w:p>
    <w:p w:rsidR="003807C3" w:rsidRPr="003D58E7" w:rsidRDefault="003807C3">
      <w:pPr>
        <w:pStyle w:val="BodyText"/>
        <w:rPr>
          <w:sz w:val="22"/>
          <w:szCs w:val="22"/>
        </w:rPr>
      </w:pPr>
    </w:p>
    <w:p w:rsidR="003807C3" w:rsidRPr="003D58E7" w:rsidRDefault="003807C3">
      <w:pPr>
        <w:pStyle w:val="BodyText"/>
        <w:rPr>
          <w:sz w:val="22"/>
          <w:szCs w:val="22"/>
        </w:rPr>
      </w:pPr>
    </w:p>
    <w:p w:rsidR="003807C3" w:rsidRPr="003D58E7" w:rsidRDefault="003807C3">
      <w:pPr>
        <w:pStyle w:val="BodyText"/>
        <w:rPr>
          <w:sz w:val="22"/>
          <w:szCs w:val="22"/>
        </w:rPr>
      </w:pPr>
    </w:p>
    <w:p w:rsidR="00FD2A75" w:rsidRDefault="00FD2A75">
      <w:pPr>
        <w:tabs>
          <w:tab w:val="left" w:pos="4312"/>
          <w:tab w:val="left" w:pos="4876"/>
          <w:tab w:val="left" w:pos="9710"/>
        </w:tabs>
        <w:ind w:left="234"/>
        <w:rPr>
          <w:u w:val="single"/>
        </w:rPr>
      </w:pPr>
    </w:p>
    <w:p w:rsidR="00E04057" w:rsidRDefault="00E04057">
      <w:pPr>
        <w:tabs>
          <w:tab w:val="left" w:pos="4312"/>
          <w:tab w:val="left" w:pos="4876"/>
          <w:tab w:val="left" w:pos="9710"/>
        </w:tabs>
        <w:ind w:left="234"/>
        <w:rPr>
          <w:u w:val="single"/>
        </w:rPr>
      </w:pPr>
    </w:p>
    <w:p w:rsidR="00E04057" w:rsidRPr="003D58E7" w:rsidRDefault="00E04057">
      <w:pPr>
        <w:tabs>
          <w:tab w:val="left" w:pos="4312"/>
          <w:tab w:val="left" w:pos="4876"/>
          <w:tab w:val="left" w:pos="9710"/>
        </w:tabs>
        <w:ind w:left="234"/>
        <w:rPr>
          <w:u w:val="single"/>
        </w:rPr>
      </w:pPr>
    </w:p>
    <w:p w:rsidR="00FD2A75" w:rsidRPr="003D58E7" w:rsidRDefault="00FD2A75">
      <w:pPr>
        <w:tabs>
          <w:tab w:val="left" w:pos="4312"/>
          <w:tab w:val="left" w:pos="4876"/>
          <w:tab w:val="left" w:pos="9710"/>
        </w:tabs>
        <w:ind w:left="234"/>
        <w:rPr>
          <w:u w:val="single"/>
        </w:rPr>
      </w:pPr>
    </w:p>
    <w:p w:rsidR="00FD2A75" w:rsidRPr="00C47E04" w:rsidRDefault="00C47E04">
      <w:pPr>
        <w:tabs>
          <w:tab w:val="left" w:pos="4312"/>
          <w:tab w:val="left" w:pos="4876"/>
          <w:tab w:val="left" w:pos="9710"/>
        </w:tabs>
        <w:ind w:left="234"/>
        <w:rPr>
          <w:sz w:val="16"/>
        </w:rPr>
      </w:pPr>
      <w:r>
        <w:rPr>
          <w:sz w:val="16"/>
        </w:rPr>
        <w:t>#5369743</w:t>
      </w:r>
      <w:bookmarkStart w:id="0" w:name="MG3VersionNumber"/>
      <w:bookmarkEnd w:id="0"/>
      <w:r>
        <w:rPr>
          <w:sz w:val="16"/>
        </w:rPr>
        <w:t xml:space="preserve"> v</w:t>
      </w:r>
      <w:r w:rsidR="00D67EAB">
        <w:rPr>
          <w:sz w:val="16"/>
        </w:rPr>
        <w:t>2</w:t>
      </w:r>
      <w:bookmarkStart w:id="1" w:name="_GoBack"/>
      <w:bookmarkEnd w:id="1"/>
      <w:r>
        <w:rPr>
          <w:sz w:val="16"/>
        </w:rPr>
        <w:t xml:space="preserve"> | 4124082</w:t>
      </w:r>
    </w:p>
    <w:p w:rsidR="00C47E04" w:rsidRPr="00C47E04" w:rsidRDefault="00C47E04">
      <w:pPr>
        <w:tabs>
          <w:tab w:val="left" w:pos="4312"/>
          <w:tab w:val="left" w:pos="4876"/>
          <w:tab w:val="left" w:pos="9710"/>
        </w:tabs>
        <w:ind w:left="234"/>
        <w:rPr>
          <w:sz w:val="16"/>
        </w:rPr>
      </w:pPr>
    </w:p>
    <w:p w:rsidR="00C47E04" w:rsidRPr="003D58E7" w:rsidRDefault="00C47E04">
      <w:pPr>
        <w:tabs>
          <w:tab w:val="left" w:pos="4312"/>
          <w:tab w:val="left" w:pos="4876"/>
          <w:tab w:val="left" w:pos="9710"/>
        </w:tabs>
        <w:ind w:left="234"/>
        <w:rPr>
          <w:sz w:val="16"/>
          <w:u w:val="single"/>
        </w:rPr>
      </w:pPr>
    </w:p>
    <w:p w:rsidR="00FD2A75" w:rsidRPr="003D58E7" w:rsidRDefault="00FD2A75">
      <w:pPr>
        <w:tabs>
          <w:tab w:val="left" w:pos="4312"/>
          <w:tab w:val="left" w:pos="4876"/>
          <w:tab w:val="left" w:pos="9710"/>
        </w:tabs>
        <w:ind w:left="234"/>
      </w:pPr>
    </w:p>
    <w:sectPr w:rsidR="00FD2A75" w:rsidRPr="003D58E7" w:rsidSect="007F4103">
      <w:type w:val="continuous"/>
      <w:pgSz w:w="12240" w:h="15840"/>
      <w:pgMar w:top="1820" w:right="920" w:bottom="81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3A5ED9"/>
    <w:multiLevelType w:val="hybridMultilevel"/>
    <w:tmpl w:val="D406ABAA"/>
    <w:lvl w:ilvl="0" w:tplc="24E843AE">
      <w:start w:val="1"/>
      <w:numFmt w:val="decimal"/>
      <w:lvlText w:val="%1."/>
      <w:lvlJc w:val="left"/>
      <w:pPr>
        <w:ind w:left="625" w:hanging="175"/>
        <w:jc w:val="right"/>
      </w:pPr>
      <w:rPr>
        <w:rFonts w:ascii="Times New Roman" w:eastAsia="Times New Roman" w:hAnsi="Times New Roman" w:cs="Times New Roman" w:hint="default"/>
        <w:b w:val="0"/>
        <w:bCs w:val="0"/>
        <w:i w:val="0"/>
        <w:iCs w:val="0"/>
        <w:w w:val="93"/>
        <w:sz w:val="21"/>
        <w:szCs w:val="21"/>
        <w:lang w:val="en-US" w:eastAsia="en-US" w:bidi="ar-SA"/>
      </w:rPr>
    </w:lvl>
    <w:lvl w:ilvl="1" w:tplc="C106A3AC">
      <w:numFmt w:val="bullet"/>
      <w:lvlText w:val="•"/>
      <w:lvlJc w:val="left"/>
      <w:pPr>
        <w:ind w:left="1614" w:hanging="175"/>
      </w:pPr>
      <w:rPr>
        <w:rFonts w:hint="default"/>
        <w:lang w:val="en-US" w:eastAsia="en-US" w:bidi="ar-SA"/>
      </w:rPr>
    </w:lvl>
    <w:lvl w:ilvl="2" w:tplc="9B50B5F6">
      <w:numFmt w:val="bullet"/>
      <w:lvlText w:val="•"/>
      <w:lvlJc w:val="left"/>
      <w:pPr>
        <w:ind w:left="2602" w:hanging="175"/>
      </w:pPr>
      <w:rPr>
        <w:rFonts w:hint="default"/>
        <w:lang w:val="en-US" w:eastAsia="en-US" w:bidi="ar-SA"/>
      </w:rPr>
    </w:lvl>
    <w:lvl w:ilvl="3" w:tplc="23B4F83E">
      <w:numFmt w:val="bullet"/>
      <w:lvlText w:val="•"/>
      <w:lvlJc w:val="left"/>
      <w:pPr>
        <w:ind w:left="3590" w:hanging="175"/>
      </w:pPr>
      <w:rPr>
        <w:rFonts w:hint="default"/>
        <w:lang w:val="en-US" w:eastAsia="en-US" w:bidi="ar-SA"/>
      </w:rPr>
    </w:lvl>
    <w:lvl w:ilvl="4" w:tplc="0F12A75A">
      <w:numFmt w:val="bullet"/>
      <w:lvlText w:val="•"/>
      <w:lvlJc w:val="left"/>
      <w:pPr>
        <w:ind w:left="4578" w:hanging="175"/>
      </w:pPr>
      <w:rPr>
        <w:rFonts w:hint="default"/>
        <w:lang w:val="en-US" w:eastAsia="en-US" w:bidi="ar-SA"/>
      </w:rPr>
    </w:lvl>
    <w:lvl w:ilvl="5" w:tplc="BB68FEE0">
      <w:numFmt w:val="bullet"/>
      <w:lvlText w:val="•"/>
      <w:lvlJc w:val="left"/>
      <w:pPr>
        <w:ind w:left="5566" w:hanging="175"/>
      </w:pPr>
      <w:rPr>
        <w:rFonts w:hint="default"/>
        <w:lang w:val="en-US" w:eastAsia="en-US" w:bidi="ar-SA"/>
      </w:rPr>
    </w:lvl>
    <w:lvl w:ilvl="6" w:tplc="9A0C36B2">
      <w:numFmt w:val="bullet"/>
      <w:lvlText w:val="•"/>
      <w:lvlJc w:val="left"/>
      <w:pPr>
        <w:ind w:left="6554" w:hanging="175"/>
      </w:pPr>
      <w:rPr>
        <w:rFonts w:hint="default"/>
        <w:lang w:val="en-US" w:eastAsia="en-US" w:bidi="ar-SA"/>
      </w:rPr>
    </w:lvl>
    <w:lvl w:ilvl="7" w:tplc="B3B6CE48">
      <w:numFmt w:val="bullet"/>
      <w:lvlText w:val="•"/>
      <w:lvlJc w:val="left"/>
      <w:pPr>
        <w:ind w:left="7542" w:hanging="175"/>
      </w:pPr>
      <w:rPr>
        <w:rFonts w:hint="default"/>
        <w:lang w:val="en-US" w:eastAsia="en-US" w:bidi="ar-SA"/>
      </w:rPr>
    </w:lvl>
    <w:lvl w:ilvl="8" w:tplc="1638E9D6">
      <w:numFmt w:val="bullet"/>
      <w:lvlText w:val="•"/>
      <w:lvlJc w:val="left"/>
      <w:pPr>
        <w:ind w:left="8530" w:hanging="17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C3"/>
    <w:rsid w:val="00095860"/>
    <w:rsid w:val="000C4F41"/>
    <w:rsid w:val="000F4B58"/>
    <w:rsid w:val="00165CA8"/>
    <w:rsid w:val="00181A68"/>
    <w:rsid w:val="00203D23"/>
    <w:rsid w:val="00241653"/>
    <w:rsid w:val="00266686"/>
    <w:rsid w:val="002D3FA0"/>
    <w:rsid w:val="003807C3"/>
    <w:rsid w:val="003B02C4"/>
    <w:rsid w:val="003D58E7"/>
    <w:rsid w:val="00414D25"/>
    <w:rsid w:val="00464CCE"/>
    <w:rsid w:val="0047030F"/>
    <w:rsid w:val="0050252B"/>
    <w:rsid w:val="00515938"/>
    <w:rsid w:val="00520DEA"/>
    <w:rsid w:val="005720B7"/>
    <w:rsid w:val="00645131"/>
    <w:rsid w:val="00684030"/>
    <w:rsid w:val="006A08F1"/>
    <w:rsid w:val="006C63E0"/>
    <w:rsid w:val="006E2C4E"/>
    <w:rsid w:val="00735CF6"/>
    <w:rsid w:val="00795C12"/>
    <w:rsid w:val="007A0D35"/>
    <w:rsid w:val="007C2305"/>
    <w:rsid w:val="007E145A"/>
    <w:rsid w:val="007F4103"/>
    <w:rsid w:val="00827B96"/>
    <w:rsid w:val="008E53C0"/>
    <w:rsid w:val="009A6584"/>
    <w:rsid w:val="009D48E0"/>
    <w:rsid w:val="00A60478"/>
    <w:rsid w:val="00A661BE"/>
    <w:rsid w:val="00AA11D5"/>
    <w:rsid w:val="00B06BF8"/>
    <w:rsid w:val="00B5574E"/>
    <w:rsid w:val="00C30938"/>
    <w:rsid w:val="00C31B6B"/>
    <w:rsid w:val="00C47E04"/>
    <w:rsid w:val="00C7189A"/>
    <w:rsid w:val="00CB0C31"/>
    <w:rsid w:val="00D10034"/>
    <w:rsid w:val="00D67077"/>
    <w:rsid w:val="00D67EAB"/>
    <w:rsid w:val="00DB37EA"/>
    <w:rsid w:val="00DE5DFD"/>
    <w:rsid w:val="00E04057"/>
    <w:rsid w:val="00E179E1"/>
    <w:rsid w:val="00EB7529"/>
    <w:rsid w:val="00EC0902"/>
    <w:rsid w:val="00EC4E86"/>
    <w:rsid w:val="00FD2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17E84C-CE6D-40BC-A417-A2DC6F3B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13" w:right="278" w:hanging="2"/>
    </w:pPr>
  </w:style>
  <w:style w:type="paragraph" w:customStyle="1" w:styleId="TableParagraph">
    <w:name w:val="Table Paragraph"/>
    <w:basedOn w:val="Normal"/>
    <w:uiPriority w:val="1"/>
    <w:qFormat/>
  </w:style>
  <w:style w:type="paragraph" w:styleId="NoSpacing">
    <w:name w:val="No Spacing"/>
    <w:uiPriority w:val="1"/>
    <w:qFormat/>
    <w:rsid w:val="006A08F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Ryan Gelbart</cp:lastModifiedBy>
  <cp:revision>3</cp:revision>
  <dcterms:created xsi:type="dcterms:W3CDTF">2022-09-30T15:59:00Z</dcterms:created>
  <dcterms:modified xsi:type="dcterms:W3CDTF">2022-09-30T16:01:00Z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PDFium</vt:lpwstr>
  </property>
  <property fmtid="{D5CDD505-2E9C-101B-9397-08002B2CF9AE}" pid="4" name="LastSaved">
    <vt:filetime>2022-08-16T00:00:00Z</vt:filetime>
  </property>
  <property fmtid="{D5CDD505-2E9C-101B-9397-08002B2CF9AE}" pid="5" name="Producer">
    <vt:lpwstr>PDFium</vt:lpwstr>
  </property>
</Properties>
</file>